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11" w:rsidRPr="003231D4" w:rsidRDefault="000A29EE" w:rsidP="00462BF4">
      <w:pPr>
        <w:ind w:left="284"/>
        <w:jc w:val="center"/>
        <w:rPr>
          <w:rFonts w:ascii="Times New Roman" w:hAnsi="Times New Roman" w:cs="Times New Roman"/>
          <w:sz w:val="40"/>
          <w:szCs w:val="40"/>
        </w:rPr>
      </w:pPr>
      <w:r w:rsidRPr="003231D4">
        <w:rPr>
          <w:rFonts w:ascii="Times New Roman" w:hAnsi="Times New Roman" w:cs="Times New Roman"/>
          <w:sz w:val="40"/>
          <w:szCs w:val="40"/>
        </w:rPr>
        <w:t>лепк</w:t>
      </w:r>
      <w:r w:rsidR="00782F99">
        <w:rPr>
          <w:rFonts w:ascii="Times New Roman" w:hAnsi="Times New Roman" w:cs="Times New Roman"/>
          <w:sz w:val="40"/>
          <w:szCs w:val="40"/>
        </w:rPr>
        <w:t>а</w:t>
      </w:r>
      <w:r w:rsidRPr="003231D4">
        <w:rPr>
          <w:rFonts w:ascii="Times New Roman" w:hAnsi="Times New Roman" w:cs="Times New Roman"/>
          <w:sz w:val="40"/>
          <w:szCs w:val="40"/>
        </w:rPr>
        <w:t xml:space="preserve"> </w:t>
      </w:r>
      <w:r w:rsidR="00153620" w:rsidRPr="003231D4">
        <w:rPr>
          <w:rFonts w:ascii="Times New Roman" w:hAnsi="Times New Roman" w:cs="Times New Roman"/>
          <w:sz w:val="40"/>
          <w:szCs w:val="40"/>
        </w:rPr>
        <w:t>на тему:</w:t>
      </w:r>
    </w:p>
    <w:p w:rsidR="00024040" w:rsidRPr="003231D4" w:rsidRDefault="00627D79" w:rsidP="00462BF4">
      <w:pPr>
        <w:ind w:left="284"/>
        <w:jc w:val="center"/>
        <w:rPr>
          <w:rFonts w:ascii="Times New Roman" w:eastAsia="Arial Unicode MS" w:hAnsi="Times New Roman" w:cs="Times New Roman"/>
          <w:sz w:val="48"/>
          <w:szCs w:val="48"/>
          <w:lang w:eastAsia="ru-RU"/>
        </w:rPr>
      </w:pPr>
      <w:r w:rsidRPr="003231D4">
        <w:rPr>
          <w:rFonts w:ascii="Times New Roman" w:hAnsi="Times New Roman" w:cs="Times New Roman"/>
          <w:sz w:val="48"/>
          <w:szCs w:val="48"/>
        </w:rPr>
        <w:t>«</w:t>
      </w:r>
      <w:r w:rsidR="001B0DD6" w:rsidRPr="003231D4">
        <w:rPr>
          <w:rFonts w:ascii="Times New Roman" w:hAnsi="Times New Roman" w:cs="Times New Roman"/>
          <w:sz w:val="48"/>
          <w:szCs w:val="48"/>
        </w:rPr>
        <w:t xml:space="preserve">ГОСУДАРСТВЕННЫЕ </w:t>
      </w:r>
      <w:r w:rsidR="00AE5BB2" w:rsidRPr="003231D4">
        <w:rPr>
          <w:rFonts w:ascii="Times New Roman" w:hAnsi="Times New Roman" w:cs="Times New Roman"/>
          <w:sz w:val="48"/>
          <w:szCs w:val="48"/>
        </w:rPr>
        <w:t>СИМВОЛЫ РОССИИ</w:t>
      </w:r>
      <w:r w:rsidR="006D6F11" w:rsidRPr="003231D4">
        <w:rPr>
          <w:rFonts w:ascii="Times New Roman" w:hAnsi="Times New Roman" w:cs="Times New Roman"/>
          <w:sz w:val="48"/>
          <w:szCs w:val="48"/>
        </w:rPr>
        <w:t>»</w:t>
      </w:r>
    </w:p>
    <w:tbl>
      <w:tblPr>
        <w:tblW w:w="5331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38"/>
      </w:tblGrid>
      <w:tr w:rsidR="00BA7DEE" w:rsidRPr="003231D4" w:rsidTr="003922D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D6F11" w:rsidRPr="00AE5BB2" w:rsidRDefault="009426A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1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Приоритетная </w:t>
            </w:r>
            <w:r w:rsidR="00F271C3" w:rsidRPr="003231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образовательная область:</w:t>
            </w:r>
            <w:r w:rsidR="002002AE" w:rsidRPr="0032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«Художественно-эстетическое 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развитие».</w:t>
            </w:r>
          </w:p>
          <w:p w:rsidR="00F271C3" w:rsidRPr="00AE5BB2" w:rsidRDefault="00F271C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Интеграция с другими образовательными областями: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«Познавательное развитие», «Речевое развитие»</w:t>
            </w:r>
            <w:r w:rsidR="009426A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«Социально-коммуникативное развитие»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71C3" w:rsidRPr="00AE5BB2" w:rsidRDefault="00F271C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Виды детской деятельности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A67F5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67F5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ознавательная- исследовательская</w:t>
            </w:r>
            <w:r w:rsidR="009426A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коммуникативная.</w:t>
            </w:r>
          </w:p>
          <w:p w:rsidR="009426A0" w:rsidRPr="00AE5BB2" w:rsidRDefault="009426A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Программные задачи:</w:t>
            </w:r>
          </w:p>
          <w:p w:rsidR="006D6F11" w:rsidRPr="00AE5BB2" w:rsidRDefault="006D6F11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у детей образа родной страны;</w:t>
            </w:r>
          </w:p>
          <w:p w:rsidR="006D6F11" w:rsidRPr="00AE5BB2" w:rsidRDefault="006D6F11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 w:rsidR="003827C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 у детей любви к   Родине;</w:t>
            </w:r>
          </w:p>
          <w:p w:rsidR="00307830" w:rsidRPr="00AE5BB2" w:rsidRDefault="006D6F11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оспитание патриотизма, уважительного   отношения к 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символам «</w:t>
            </w:r>
            <w:r w:rsidR="0028399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8399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8399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8399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8399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0783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A7DEE" w:rsidRPr="00AE5BB2" w:rsidRDefault="0030783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 интереса к истор</w:t>
            </w:r>
            <w:r w:rsidR="00B31DC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 и культуре родной страны.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асширение кругозора </w:t>
            </w:r>
            <w:r w:rsidR="002E357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3827C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 государственной символики.</w:t>
            </w:r>
          </w:p>
          <w:p w:rsidR="00BA7DEE" w:rsidRPr="00AE5BB2" w:rsidRDefault="0030783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-р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мелкую моторику</w:t>
            </w:r>
            <w:proofErr w:type="gramStart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,ф</w:t>
            </w:r>
            <w:proofErr w:type="gramEnd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навык аккуратного нанесения слоя пластилина на   картон</w:t>
            </w:r>
            <w:r w:rsidR="00B31DC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26A0" w:rsidRPr="00AE5BB2" w:rsidRDefault="002E357B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Материал</w:t>
            </w:r>
            <w:r w:rsidR="009426A0"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оборудование: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изображения древн</w:t>
            </w:r>
            <w:r w:rsidR="0075676D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стягов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изображен</w:t>
            </w:r>
            <w:r w:rsidR="00D745F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флага</w:t>
            </w:r>
            <w:r w:rsidR="002E357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России, герб Росси</w:t>
            </w:r>
            <w:r w:rsidR="00982B6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изображения флагов разн</w:t>
            </w:r>
            <w:r w:rsidR="00982B6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  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стран, картаРоссии, кроссворд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 для изготовления декоративной пластины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картон, диск</w:t>
            </w:r>
            <w:r w:rsidR="001D4468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записью «Гимн Росси</w:t>
            </w:r>
            <w:r w:rsidR="00E01B6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7DEE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Предварительная работа</w:t>
            </w:r>
            <w:r w:rsidR="00BA7DEE" w:rsidRPr="00AE5B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BA7DEE" w:rsidRPr="00AE5BB2" w:rsidRDefault="00E01B6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стихотворений, рассматривание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карты,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герба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флага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России, беседы о государственных символах.</w:t>
            </w:r>
          </w:p>
          <w:p w:rsidR="00BA7DEE" w:rsidRPr="00AE5BB2" w:rsidRDefault="00E01B6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непосредственно образовательной деятельности.</w:t>
            </w:r>
          </w:p>
          <w:p w:rsidR="00307830" w:rsidRPr="00AE5BB2" w:rsidRDefault="0030783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 нам предстоит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серьёзная работа, вы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узнаете много интересного. А чтобы ничего не пропустить, не забыть, нужно внимательно слушать, 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и всё запоминать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потом рассказать обо всём своим мамам и папам. Все готовы?</w:t>
            </w:r>
          </w:p>
          <w:p w:rsidR="000404FF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</w:t>
            </w:r>
            <w:r w:rsidR="002E357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ждёт задание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 Нужно разгадать кроссворд,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 узнать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 стране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будем говорить. Если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 правильно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впишем слова в клеточки, то узнаем её название.</w:t>
            </w:r>
          </w:p>
          <w:p w:rsidR="00024040" w:rsidRPr="00AE5BB2" w:rsidRDefault="0002404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8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BA7DEE" w:rsidRPr="00AE5BB2">
              <w:trPr>
                <w:trHeight w:val="530"/>
              </w:trPr>
              <w:tc>
                <w:tcPr>
                  <w:tcW w:w="64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7DEE" w:rsidRPr="00AE5BB2">
              <w:trPr>
                <w:trHeight w:val="522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7DEE" w:rsidRPr="00AE5BB2">
              <w:trPr>
                <w:trHeight w:val="54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7DEE" w:rsidRPr="00AE5BB2">
              <w:trPr>
                <w:trHeight w:val="523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7DEE" w:rsidRPr="00AE5BB2">
              <w:trPr>
                <w:trHeight w:val="517"/>
              </w:trPr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7DEE" w:rsidRPr="00AE5BB2">
              <w:trPr>
                <w:trHeight w:val="539"/>
              </w:trPr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5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7DEE" w:rsidRPr="00AE5BB2" w:rsidRDefault="00BA7DEE" w:rsidP="00AE5BB2">
                  <w:pPr>
                    <w:spacing w:after="0"/>
                    <w:ind w:left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7DEE" w:rsidRPr="00AE5BB2" w:rsidRDefault="002F18D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ежит, журчит, волнуется. Все на неё любуются. Никак не остановиться.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Назад не 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поворотит</w:t>
            </w:r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CB30F8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(Река)</w:t>
            </w:r>
          </w:p>
          <w:p w:rsidR="00BA7DEE" w:rsidRPr="00AE5BB2" w:rsidRDefault="002F18D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30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E630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осреди п</w:t>
            </w:r>
            <w:r w:rsidR="0030783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30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лежит зеркало, стекло голубое, оправа зелёная…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(Озеро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DEE" w:rsidRPr="00AE5BB2" w:rsidRDefault="00066707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Прилетел к нам наконец, лучший наш певец</w:t>
            </w:r>
            <w:proofErr w:type="gramStart"/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и ночи напролёт, он поёт…</w:t>
            </w:r>
            <w:r w:rsidR="006A46C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(Соловей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DEE" w:rsidRPr="00AE5BB2" w:rsidRDefault="00066707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Start"/>
            <w:r w:rsidR="006A46C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="006A46C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деревья</w:t>
            </w:r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46C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кусты</w:t>
            </w:r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неба падают цветы, белые, пушистые, только не душистые…</w:t>
            </w:r>
            <w:r w:rsidR="006A46CA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(Снег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DEE" w:rsidRPr="00AE5BB2" w:rsidRDefault="00066707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Звонко песенки поёт желтогрудка-крошка, а за крик её зовут, лесная кошка… </w:t>
            </w:r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волга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DEE" w:rsidRPr="00AE5BB2" w:rsidRDefault="002F18D0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D057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Круглое, румяное. Я расту на ветке. Любят меня взрослые и детки.</w:t>
            </w:r>
            <w:r w:rsidR="00EA3B7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(Я</w:t>
            </w:r>
            <w:r w:rsidR="00ED057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блоко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A3B77" w:rsidRPr="00AE5BB2" w:rsidRDefault="00EA3B77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Читаем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по</w:t>
            </w:r>
            <w:r w:rsidR="002F18D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вертикали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«Россия»</w:t>
            </w:r>
          </w:p>
          <w:p w:rsidR="000B7E37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 рассказывают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стихотворение: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карте мира не найдёшь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 дом, в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 ты живёшь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7DEE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даже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улицы родной,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не найдёшь на карте той.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 всегда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ней найдём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 страну – наш общий дом.</w:t>
            </w:r>
          </w:p>
          <w:p w:rsidR="00BA7DEE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 предлагает детямпосмотреть накарту России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Рассказывает:</w:t>
            </w:r>
          </w:p>
          <w:p w:rsidR="00BA7DEE" w:rsidRPr="00AE5BB2" w:rsidRDefault="000B7E37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страна-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где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</w:t>
            </w:r>
            <w:proofErr w:type="gramStart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родились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живём</w:t>
            </w:r>
            <w:proofErr w:type="gramEnd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Как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 сказать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нашу страну, какая она?</w:t>
            </w:r>
            <w:r w:rsidR="002002A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подбирают признаки к слову «стран</w:t>
            </w:r>
            <w:r w:rsidR="000B7E37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а». (Родная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огромная, бескрайняя, богатая, крас</w:t>
            </w:r>
            <w:r w:rsidR="00E9325C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ивая, могучая, весёлая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7DEE" w:rsidRPr="00AE5BB2" w:rsidRDefault="00E9325C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 </w:t>
            </w:r>
            <w:proofErr w:type="gramStart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много</w:t>
            </w:r>
            <w:proofErr w:type="gramEnd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разных стран. У каждой есть свой флаг, определённого цвета</w:t>
            </w:r>
            <w:proofErr w:type="gramStart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Рассматривают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флаги разных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стран).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мы познакомимся с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историей флага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нашей страны – России.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 веков тому назад вместо флага использовали шест (палку), привязывая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его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верхушке пучки травы, ветки или конский хвост, окрашенный яркой краской. Назывался он стягом. Главным назначением было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собрать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объединить всех воинов для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 своей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земли, села или города, если вдруг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нападали враги. Происходит от слова «стянуть к себе»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стяг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Шло время, стяги стали делать из ткани. </w:t>
            </w:r>
            <w:r w:rsidR="000C08EB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прикрепляли к древку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Чаще всего стяги были красного цвета. Они развевались на ветру, и придавали воинам уверенность. Флаг является отличительным знаком страны, означает единство государства.</w:t>
            </w:r>
          </w:p>
          <w:p w:rsidR="000B7E37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 рассмотрим флаг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России. Сколько цветов он имеет? (Дети 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 изображение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флага и называют</w:t>
            </w:r>
            <w:proofErr w:type="gramEnd"/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цвета).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 рассказывают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стихотворение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«Флаг Росс</w:t>
            </w:r>
            <w:r w:rsidR="00271A43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ии»</w:t>
            </w:r>
          </w:p>
          <w:p w:rsidR="00271A43" w:rsidRPr="00AE5BB2" w:rsidRDefault="00271A4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="00E9325C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оцветный флаг Росси</w:t>
            </w:r>
          </w:p>
          <w:p w:rsidR="00271A43" w:rsidRPr="00AE5BB2" w:rsidRDefault="00271A4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Белый, синий, красный цвет,</w:t>
            </w:r>
          </w:p>
          <w:p w:rsidR="00271A43" w:rsidRPr="00AE5BB2" w:rsidRDefault="00271A4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меня красивый,</w:t>
            </w:r>
          </w:p>
          <w:p w:rsidR="00271A43" w:rsidRPr="00AE5BB2" w:rsidRDefault="00271A43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Краше флага в мире нет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цвет несёт определённый смысл.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Белый цвет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мир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чистота. Он говорит о </w:t>
            </w:r>
            <w:r w:rsidR="00271A43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том, что наша страна любит мир.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Синий цвет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цвет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неба, обозначает верность и правду. То есть народ любит свою страну и в любой момент защитит её от врагов.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цв</w:t>
            </w:r>
            <w:r w:rsidR="00271A43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огоньи отвага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 силы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</w:t>
            </w:r>
            <w:r w:rsidR="00271A43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 увидеть флаги или флажки</w:t>
            </w:r>
            <w:r w:rsidR="00095EE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праздники – украшают дома, улицы. Флаги можно увидеть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зданиях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кораблях, самолётах, в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руках солдат, спортсменов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 флаг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самолёте или корабле, он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поможет узнать из какой они страны. Во время больших спортивных соревнований, например, во время Олимпийских игр, можно узнать спортсмены из каких стран будут участвовать в этих соревнованиях. Во время награждения флаг стран</w:t>
            </w:r>
            <w:r w:rsidR="003976F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победителя поднимается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 над стадионом. В это время мы испытываем гордость за наших спортсменов, за нашу Родину.</w:t>
            </w:r>
          </w:p>
          <w:p w:rsidR="00BA7DEE" w:rsidRPr="00AE5BB2" w:rsidRDefault="00AE5BB2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 флага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отличительным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 страны</w:t>
            </w:r>
            <w:r w:rsidR="00BA7DEE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герб.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рассмотрим герб России.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вы видите в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центре? -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Орла.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Расскажите о нём, какой он?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двумя головами, с поднятыми крыльями.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почему изображён орёл?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Орёл на гербе обозначает силу, это значит, что государство – сильное и непобедимое.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 почему у орла две головы?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– большая страна, головы орла смотрят на запад и на восток, это обозначает, что государство большое, но единое. В России живут люди разных на</w:t>
            </w:r>
            <w:r w:rsidR="003976F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циональностей – русские,татары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якуты и др</w:t>
            </w:r>
            <w:r w:rsidR="003976F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угие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центре большого герба находится ещё один, это герб главного города нашей страны – Москвы. Потому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Москва – столица России.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можно увидеть герб?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Его помещают на специальных пограничных столбах. Гости, которые приезжают из других стран, увидев герб и флаг, смогут определить, что приехали в Россию.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воспитатель предлагает детям подойти к столу и рассмотреть монеты.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вы увидели на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монетах? -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Герб.</w:t>
            </w:r>
          </w:p>
          <w:p w:rsidR="00095EE0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Герб нужен не только для денег, он необходим для печатей, для важных документов (рассматривают). После рассматривания и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 дети рассказывают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стихотворение </w:t>
            </w:r>
          </w:p>
          <w:p w:rsidR="009D59D4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«Герб России»: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России величавой на гербе орёл двуглавый,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на запад, на восток он смотреть бы сразу мог.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Сильный, мудрый он и гордый.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 дух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свободный.</w:t>
            </w:r>
          </w:p>
          <w:p w:rsidR="003976F6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флага и герба у каждой страны есть свой гимн. Гимн – это тоже символ, это торжественная песня. Гимн исполняют во время самых торжественных случаев. Во время исполне</w:t>
            </w:r>
            <w:r w:rsidR="003976F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все обязательно встают</w:t>
            </w:r>
            <w:proofErr w:type="gramStart"/>
            <w:r w:rsidR="003976F6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ети </w:t>
            </w:r>
            <w:r w:rsidR="00872F4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прослушивают в </w:t>
            </w:r>
            <w:r w:rsidR="00AE5BB2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«Государственный гимн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России».</w:t>
            </w:r>
          </w:p>
          <w:p w:rsidR="00BA7DEE" w:rsidRPr="00AE5BB2" w:rsidRDefault="00BA7DEE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из пластилина изображение российского флага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по ходу работы напоминает детям о расположени</w:t>
            </w:r>
            <w:r w:rsidR="00872F4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полос на   флаге и их цвете. 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выполняе</w:t>
            </w:r>
            <w:r w:rsidR="00095EE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на картоне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дети последовательно наносят на картон пластилин, тщательно распределяя его пальцами в виде полос российского флага: белым, синим, красным пластилином</w:t>
            </w:r>
            <w:r w:rsidR="00095EE0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6A69" w:rsidRPr="00AE5BB2" w:rsidRDefault="001B6A69" w:rsidP="00AE5BB2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 предлагаю детя</w:t>
            </w:r>
            <w:r w:rsidR="00E9325C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 выставку из наших работ</w:t>
            </w:r>
            <w:proofErr w:type="gramStart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ья работа больше понравилась? В завершении благодарю детей за </w:t>
            </w:r>
            <w:r w:rsidR="00E9325C"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проделанную</w:t>
            </w:r>
            <w:r w:rsidRPr="00AE5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работу. </w:t>
            </w:r>
          </w:p>
          <w:p w:rsidR="00EE4833" w:rsidRPr="00AE5BB2" w:rsidRDefault="00EE4833" w:rsidP="00AE5BB2">
            <w:pPr>
              <w:pStyle w:val="a6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E5BB2">
              <w:rPr>
                <w:color w:val="0D0D0D" w:themeColor="text1" w:themeTint="F2"/>
                <w:sz w:val="28"/>
                <w:szCs w:val="28"/>
              </w:rPr>
              <w:t>Рефлексия:</w:t>
            </w:r>
          </w:p>
          <w:p w:rsidR="00EE4833" w:rsidRPr="00AE5BB2" w:rsidRDefault="00EE4833" w:rsidP="00AE5BB2">
            <w:pPr>
              <w:pStyle w:val="a6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E5BB2">
              <w:rPr>
                <w:color w:val="0D0D0D" w:themeColor="text1" w:themeTint="F2"/>
                <w:sz w:val="28"/>
                <w:szCs w:val="28"/>
              </w:rPr>
              <w:t>- Что нового узнали?</w:t>
            </w:r>
          </w:p>
          <w:p w:rsidR="00EE4833" w:rsidRPr="00AE5BB2" w:rsidRDefault="00EE4833" w:rsidP="00AE5BB2">
            <w:pPr>
              <w:pStyle w:val="a6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E5BB2">
              <w:rPr>
                <w:color w:val="0D0D0D" w:themeColor="text1" w:themeTint="F2"/>
                <w:sz w:val="28"/>
                <w:szCs w:val="28"/>
              </w:rPr>
              <w:t>- Что понравилось?</w:t>
            </w:r>
          </w:p>
          <w:p w:rsidR="001B6A69" w:rsidRPr="003231D4" w:rsidRDefault="00EE4833" w:rsidP="00AE5BB2">
            <w:pPr>
              <w:pStyle w:val="a6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E5BB2">
              <w:rPr>
                <w:color w:val="0D0D0D" w:themeColor="text1" w:themeTint="F2"/>
                <w:sz w:val="28"/>
                <w:szCs w:val="28"/>
              </w:rPr>
              <w:t>- Что было самым интересным?</w:t>
            </w:r>
          </w:p>
        </w:tc>
      </w:tr>
    </w:tbl>
    <w:p w:rsidR="001026B3" w:rsidRPr="00E9325C" w:rsidRDefault="001026B3" w:rsidP="00462BF4">
      <w:pPr>
        <w:ind w:left="28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1026B3" w:rsidRPr="00E9325C" w:rsidSect="006B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674"/>
    <w:rsid w:val="00024040"/>
    <w:rsid w:val="000404FF"/>
    <w:rsid w:val="00052E1F"/>
    <w:rsid w:val="00066707"/>
    <w:rsid w:val="00095EE0"/>
    <w:rsid w:val="000A29EE"/>
    <w:rsid w:val="000B7348"/>
    <w:rsid w:val="000B7E37"/>
    <w:rsid w:val="000C08EB"/>
    <w:rsid w:val="001026B3"/>
    <w:rsid w:val="00153620"/>
    <w:rsid w:val="001678AB"/>
    <w:rsid w:val="001B0DD6"/>
    <w:rsid w:val="001B6A69"/>
    <w:rsid w:val="001D4468"/>
    <w:rsid w:val="002002AE"/>
    <w:rsid w:val="002160CC"/>
    <w:rsid w:val="00231B65"/>
    <w:rsid w:val="00271A43"/>
    <w:rsid w:val="002727B2"/>
    <w:rsid w:val="00283992"/>
    <w:rsid w:val="002B65FB"/>
    <w:rsid w:val="002D0873"/>
    <w:rsid w:val="002E357B"/>
    <w:rsid w:val="002F18D0"/>
    <w:rsid w:val="00307830"/>
    <w:rsid w:val="003231D4"/>
    <w:rsid w:val="0034177C"/>
    <w:rsid w:val="003575C8"/>
    <w:rsid w:val="003827C6"/>
    <w:rsid w:val="003922D6"/>
    <w:rsid w:val="003976F6"/>
    <w:rsid w:val="003B4695"/>
    <w:rsid w:val="003B7474"/>
    <w:rsid w:val="00405C64"/>
    <w:rsid w:val="004142BE"/>
    <w:rsid w:val="004204D3"/>
    <w:rsid w:val="00424A79"/>
    <w:rsid w:val="00454674"/>
    <w:rsid w:val="00462BF4"/>
    <w:rsid w:val="00487FEB"/>
    <w:rsid w:val="004917B7"/>
    <w:rsid w:val="004926C7"/>
    <w:rsid w:val="004B20CD"/>
    <w:rsid w:val="004E3908"/>
    <w:rsid w:val="0058069E"/>
    <w:rsid w:val="005D21AC"/>
    <w:rsid w:val="005D229E"/>
    <w:rsid w:val="005D4FB2"/>
    <w:rsid w:val="005E1677"/>
    <w:rsid w:val="00600FD2"/>
    <w:rsid w:val="00627D79"/>
    <w:rsid w:val="0066073F"/>
    <w:rsid w:val="006A16EE"/>
    <w:rsid w:val="006A46CA"/>
    <w:rsid w:val="006B27B1"/>
    <w:rsid w:val="006D6F11"/>
    <w:rsid w:val="006F6E74"/>
    <w:rsid w:val="0071718F"/>
    <w:rsid w:val="0075676D"/>
    <w:rsid w:val="00782F99"/>
    <w:rsid w:val="007E0328"/>
    <w:rsid w:val="007F11A7"/>
    <w:rsid w:val="00800E16"/>
    <w:rsid w:val="00872F40"/>
    <w:rsid w:val="009426A0"/>
    <w:rsid w:val="00964DE8"/>
    <w:rsid w:val="00974015"/>
    <w:rsid w:val="00982B6B"/>
    <w:rsid w:val="009A456C"/>
    <w:rsid w:val="009D59D4"/>
    <w:rsid w:val="00A377F8"/>
    <w:rsid w:val="00A67F50"/>
    <w:rsid w:val="00A83F45"/>
    <w:rsid w:val="00AE5BB2"/>
    <w:rsid w:val="00B31DC6"/>
    <w:rsid w:val="00BA7DEE"/>
    <w:rsid w:val="00BD0947"/>
    <w:rsid w:val="00BD7AB5"/>
    <w:rsid w:val="00C03690"/>
    <w:rsid w:val="00C07AF7"/>
    <w:rsid w:val="00C32BD4"/>
    <w:rsid w:val="00C944F4"/>
    <w:rsid w:val="00CB30F8"/>
    <w:rsid w:val="00D004A2"/>
    <w:rsid w:val="00D4249F"/>
    <w:rsid w:val="00D64C92"/>
    <w:rsid w:val="00D745FA"/>
    <w:rsid w:val="00DE0F23"/>
    <w:rsid w:val="00E01B62"/>
    <w:rsid w:val="00E47746"/>
    <w:rsid w:val="00E54163"/>
    <w:rsid w:val="00E630EE"/>
    <w:rsid w:val="00E77D5B"/>
    <w:rsid w:val="00E9325C"/>
    <w:rsid w:val="00EA3B77"/>
    <w:rsid w:val="00EB78C6"/>
    <w:rsid w:val="00ED057E"/>
    <w:rsid w:val="00EE4833"/>
    <w:rsid w:val="00F05FD0"/>
    <w:rsid w:val="00F271C3"/>
    <w:rsid w:val="00F33BC6"/>
    <w:rsid w:val="00F6005B"/>
    <w:rsid w:val="00FE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64"/>
  </w:style>
  <w:style w:type="paragraph" w:styleId="1">
    <w:name w:val="heading 1"/>
    <w:basedOn w:val="a"/>
    <w:next w:val="a"/>
    <w:link w:val="10"/>
    <w:uiPriority w:val="9"/>
    <w:qFormat/>
    <w:rsid w:val="002B6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6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7DEE"/>
  </w:style>
  <w:style w:type="character" w:styleId="a3">
    <w:name w:val="Hyperlink"/>
    <w:basedOn w:val="a0"/>
    <w:uiPriority w:val="99"/>
    <w:semiHidden/>
    <w:unhideWhenUsed/>
    <w:rsid w:val="00BA7D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B6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6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B6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49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2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7119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5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226">
          <w:blockQuote w:val="1"/>
          <w:marLeft w:val="0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274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3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X-User</dc:creator>
  <cp:keywords/>
  <dc:description/>
  <cp:lastModifiedBy>1</cp:lastModifiedBy>
  <cp:revision>7</cp:revision>
  <cp:lastPrinted>2004-12-31T22:44:00Z</cp:lastPrinted>
  <dcterms:created xsi:type="dcterms:W3CDTF">2016-02-08T18:33:00Z</dcterms:created>
  <dcterms:modified xsi:type="dcterms:W3CDTF">2024-06-07T04:06:00Z</dcterms:modified>
</cp:coreProperties>
</file>